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75" w:rsidRPr="00427F75" w:rsidRDefault="00427F75" w:rsidP="00427F75">
      <w:pPr>
        <w:pStyle w:val="a3"/>
        <w:ind w:firstLine="0"/>
        <w:jc w:val="right"/>
        <w:rPr>
          <w:b/>
          <w:sz w:val="28"/>
          <w:szCs w:val="28"/>
        </w:rPr>
      </w:pPr>
      <w:r w:rsidRPr="00427F75">
        <w:rPr>
          <w:b/>
          <w:sz w:val="28"/>
          <w:szCs w:val="28"/>
        </w:rPr>
        <w:t>ПРОЄКТ</w:t>
      </w:r>
    </w:p>
    <w:p w:rsidR="00427F75" w:rsidRPr="00427F75" w:rsidRDefault="00427F75" w:rsidP="00427F75">
      <w:pPr>
        <w:pStyle w:val="a3"/>
        <w:ind w:firstLine="0"/>
        <w:rPr>
          <w:b/>
          <w:sz w:val="28"/>
          <w:szCs w:val="28"/>
        </w:rPr>
      </w:pPr>
      <w:r w:rsidRPr="00427F7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8794088" r:id="rId5"/>
        </w:object>
      </w:r>
      <w:r w:rsidRPr="00427F75">
        <w:rPr>
          <w:b/>
          <w:sz w:val="28"/>
          <w:szCs w:val="28"/>
        </w:rPr>
        <w:t>УКРАЇНА</w:t>
      </w:r>
    </w:p>
    <w:p w:rsidR="00427F75" w:rsidRPr="00427F75" w:rsidRDefault="00427F75" w:rsidP="00427F75">
      <w:pPr>
        <w:pStyle w:val="a3"/>
        <w:ind w:firstLine="0"/>
        <w:rPr>
          <w:b/>
          <w:smallCaps/>
          <w:sz w:val="28"/>
          <w:szCs w:val="28"/>
        </w:rPr>
      </w:pPr>
      <w:r w:rsidRPr="00427F75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427F75">
        <w:rPr>
          <w:b/>
          <w:smallCaps/>
          <w:sz w:val="28"/>
          <w:szCs w:val="28"/>
        </w:rPr>
        <w:t>Нетішинської</w:t>
      </w:r>
      <w:proofErr w:type="spellEnd"/>
      <w:r w:rsidRPr="00427F75">
        <w:rPr>
          <w:b/>
          <w:smallCaps/>
          <w:sz w:val="28"/>
          <w:szCs w:val="28"/>
        </w:rPr>
        <w:t xml:space="preserve"> міської ради</w:t>
      </w:r>
    </w:p>
    <w:p w:rsidR="00427F75" w:rsidRPr="00427F75" w:rsidRDefault="00427F75" w:rsidP="00427F75">
      <w:pPr>
        <w:pStyle w:val="a3"/>
        <w:ind w:firstLine="0"/>
        <w:rPr>
          <w:b/>
          <w:smallCaps/>
          <w:sz w:val="28"/>
          <w:szCs w:val="28"/>
        </w:rPr>
      </w:pPr>
      <w:r w:rsidRPr="00427F75">
        <w:rPr>
          <w:b/>
          <w:smallCaps/>
          <w:sz w:val="28"/>
          <w:szCs w:val="28"/>
        </w:rPr>
        <w:t>Хмельницької області</w:t>
      </w:r>
    </w:p>
    <w:p w:rsidR="00427F75" w:rsidRPr="00427F75" w:rsidRDefault="00427F75" w:rsidP="00427F75">
      <w:pPr>
        <w:jc w:val="both"/>
        <w:rPr>
          <w:sz w:val="28"/>
          <w:szCs w:val="28"/>
          <w:lang w:val="uk-UA" w:eastAsia="uk-UA"/>
        </w:rPr>
      </w:pPr>
    </w:p>
    <w:p w:rsidR="00427F75" w:rsidRPr="00427F75" w:rsidRDefault="00427F75" w:rsidP="00427F75">
      <w:pPr>
        <w:jc w:val="center"/>
        <w:rPr>
          <w:b/>
          <w:sz w:val="32"/>
          <w:szCs w:val="32"/>
          <w:lang w:val="uk-UA"/>
        </w:rPr>
      </w:pPr>
      <w:r w:rsidRPr="00427F75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427F75">
        <w:rPr>
          <w:b/>
          <w:sz w:val="32"/>
          <w:szCs w:val="32"/>
          <w:lang w:val="uk-UA"/>
        </w:rPr>
        <w:t>Н</w:t>
      </w:r>
      <w:proofErr w:type="spellEnd"/>
      <w:r w:rsidRPr="00427F75">
        <w:rPr>
          <w:b/>
          <w:sz w:val="32"/>
          <w:szCs w:val="32"/>
          <w:lang w:val="uk-UA"/>
        </w:rPr>
        <w:t xml:space="preserve"> Я</w:t>
      </w:r>
    </w:p>
    <w:p w:rsidR="00427F75" w:rsidRPr="00427F75" w:rsidRDefault="00427F75" w:rsidP="00427F75">
      <w:pPr>
        <w:jc w:val="center"/>
        <w:rPr>
          <w:b/>
          <w:sz w:val="28"/>
          <w:szCs w:val="28"/>
          <w:lang w:val="uk-UA" w:eastAsia="uk-UA"/>
        </w:rPr>
      </w:pPr>
    </w:p>
    <w:p w:rsidR="00427F75" w:rsidRPr="00427F75" w:rsidRDefault="00427F75" w:rsidP="00427F75">
      <w:pPr>
        <w:jc w:val="both"/>
        <w:rPr>
          <w:b/>
          <w:sz w:val="28"/>
          <w:szCs w:val="28"/>
          <w:lang w:val="uk-UA" w:eastAsia="uk-UA"/>
        </w:rPr>
      </w:pPr>
      <w:r w:rsidRPr="00427F75">
        <w:rPr>
          <w:b/>
          <w:sz w:val="28"/>
          <w:szCs w:val="28"/>
          <w:lang w:val="uk-UA" w:eastAsia="uk-UA"/>
        </w:rPr>
        <w:t>__.08.2021</w:t>
      </w:r>
      <w:r w:rsidRPr="00427F75">
        <w:rPr>
          <w:b/>
          <w:sz w:val="28"/>
          <w:szCs w:val="28"/>
          <w:lang w:val="uk-UA" w:eastAsia="uk-UA"/>
        </w:rPr>
        <w:tab/>
      </w:r>
      <w:r w:rsidRPr="00427F75">
        <w:rPr>
          <w:b/>
          <w:sz w:val="28"/>
          <w:szCs w:val="28"/>
          <w:lang w:val="uk-UA" w:eastAsia="uk-UA"/>
        </w:rPr>
        <w:tab/>
      </w:r>
      <w:r w:rsidRPr="00427F75">
        <w:rPr>
          <w:b/>
          <w:sz w:val="28"/>
          <w:szCs w:val="28"/>
          <w:lang w:val="uk-UA" w:eastAsia="uk-UA"/>
        </w:rPr>
        <w:tab/>
      </w:r>
      <w:r w:rsidRPr="00427F75">
        <w:rPr>
          <w:b/>
          <w:sz w:val="28"/>
          <w:szCs w:val="28"/>
          <w:lang w:val="uk-UA" w:eastAsia="uk-UA"/>
        </w:rPr>
        <w:tab/>
      </w:r>
      <w:r w:rsidRPr="00427F75">
        <w:rPr>
          <w:b/>
          <w:sz w:val="28"/>
          <w:szCs w:val="28"/>
          <w:lang w:val="uk-UA" w:eastAsia="uk-UA"/>
        </w:rPr>
        <w:tab/>
      </w:r>
      <w:proofErr w:type="spellStart"/>
      <w:r w:rsidRPr="00427F75">
        <w:rPr>
          <w:b/>
          <w:sz w:val="28"/>
          <w:szCs w:val="28"/>
          <w:lang w:val="uk-UA" w:eastAsia="uk-UA"/>
        </w:rPr>
        <w:t>Нетішин</w:t>
      </w:r>
      <w:proofErr w:type="spellEnd"/>
      <w:r w:rsidRPr="00427F75">
        <w:rPr>
          <w:b/>
          <w:sz w:val="28"/>
          <w:szCs w:val="28"/>
          <w:lang w:val="uk-UA" w:eastAsia="uk-UA"/>
        </w:rPr>
        <w:tab/>
      </w:r>
      <w:r w:rsidRPr="00427F75">
        <w:rPr>
          <w:b/>
          <w:sz w:val="28"/>
          <w:szCs w:val="28"/>
          <w:lang w:val="uk-UA" w:eastAsia="uk-UA"/>
        </w:rPr>
        <w:tab/>
      </w:r>
      <w:r w:rsidRPr="00427F75">
        <w:rPr>
          <w:b/>
          <w:sz w:val="28"/>
          <w:szCs w:val="28"/>
          <w:lang w:val="uk-UA" w:eastAsia="uk-UA"/>
        </w:rPr>
        <w:tab/>
      </w:r>
      <w:r w:rsidRPr="00427F75">
        <w:rPr>
          <w:b/>
          <w:sz w:val="28"/>
          <w:szCs w:val="28"/>
          <w:lang w:val="uk-UA" w:eastAsia="uk-UA"/>
        </w:rPr>
        <w:tab/>
        <w:t xml:space="preserve">  № ____/2021</w:t>
      </w:r>
    </w:p>
    <w:p w:rsidR="00427F75" w:rsidRPr="00427F75" w:rsidRDefault="00427F75" w:rsidP="00427F75">
      <w:pPr>
        <w:pStyle w:val="a3"/>
        <w:ind w:firstLine="0"/>
        <w:jc w:val="left"/>
        <w:rPr>
          <w:sz w:val="28"/>
          <w:szCs w:val="28"/>
        </w:rPr>
      </w:pPr>
    </w:p>
    <w:p w:rsidR="00427F75" w:rsidRPr="00427F75" w:rsidRDefault="00427F75" w:rsidP="00427F75">
      <w:pPr>
        <w:ind w:right="4109"/>
        <w:jc w:val="both"/>
        <w:rPr>
          <w:sz w:val="28"/>
          <w:szCs w:val="28"/>
          <w:lang w:val="uk-UA"/>
        </w:rPr>
      </w:pPr>
      <w:r w:rsidRPr="00427F75">
        <w:rPr>
          <w:sz w:val="28"/>
          <w:szCs w:val="28"/>
          <w:lang w:val="uk-UA"/>
        </w:rPr>
        <w:t>Про безоплатну передачу у господарське відання завершеного капітальним ремонтом тротуару поруч адміністративного будинку та частини вулиці Перемоги в с. Старий Кривин</w:t>
      </w:r>
    </w:p>
    <w:p w:rsidR="00427F75" w:rsidRPr="00427F75" w:rsidRDefault="00427F75" w:rsidP="00427F75">
      <w:pPr>
        <w:rPr>
          <w:sz w:val="28"/>
          <w:szCs w:val="28"/>
          <w:lang w:val="uk-UA"/>
        </w:rPr>
      </w:pPr>
    </w:p>
    <w:p w:rsidR="00427F75" w:rsidRPr="00427F75" w:rsidRDefault="00427F75" w:rsidP="00427F75">
      <w:pPr>
        <w:ind w:firstLine="567"/>
        <w:jc w:val="both"/>
        <w:rPr>
          <w:sz w:val="28"/>
          <w:szCs w:val="28"/>
          <w:lang w:val="uk-UA"/>
        </w:rPr>
      </w:pPr>
      <w:r w:rsidRPr="00427F75">
        <w:rPr>
          <w:sz w:val="28"/>
          <w:szCs w:val="28"/>
          <w:lang w:val="uk-UA"/>
        </w:rPr>
        <w:t>Відповідно до статті 40 та пункту 3 частини 4 статті 42 Закону України «Про місцеве самоврядування в Україні», статті 136 Господарського кодексу України</w:t>
      </w:r>
      <w:r>
        <w:rPr>
          <w:sz w:val="28"/>
          <w:szCs w:val="28"/>
          <w:lang w:val="uk-UA"/>
        </w:rPr>
        <w:t>,</w:t>
      </w:r>
      <w:r w:rsidRPr="00427F75">
        <w:rPr>
          <w:sz w:val="28"/>
          <w:szCs w:val="28"/>
          <w:lang w:val="uk-UA"/>
        </w:rPr>
        <w:t xml:space="preserve"> </w:t>
      </w:r>
      <w:r w:rsidRPr="00427F75">
        <w:rPr>
          <w:sz w:val="28"/>
          <w:szCs w:val="28"/>
          <w:lang w:val="uk-UA"/>
        </w:rPr>
        <w:t xml:space="preserve">рішення шістдесят сьомої сесії </w:t>
      </w:r>
      <w:proofErr w:type="spellStart"/>
      <w:r w:rsidRPr="00427F75">
        <w:rPr>
          <w:sz w:val="28"/>
          <w:szCs w:val="28"/>
          <w:lang w:val="uk-UA"/>
        </w:rPr>
        <w:t>Нетішинської</w:t>
      </w:r>
      <w:proofErr w:type="spellEnd"/>
      <w:r w:rsidRPr="00427F75">
        <w:rPr>
          <w:sz w:val="28"/>
          <w:szCs w:val="28"/>
          <w:lang w:val="uk-UA"/>
        </w:rPr>
        <w:t xml:space="preserve"> міської ради VІІ скликання від </w:t>
      </w:r>
      <w:r>
        <w:rPr>
          <w:sz w:val="28"/>
          <w:szCs w:val="28"/>
          <w:lang w:val="uk-UA"/>
        </w:rPr>
        <w:t xml:space="preserve">             </w:t>
      </w:r>
      <w:r w:rsidRPr="00427F75">
        <w:rPr>
          <w:sz w:val="28"/>
          <w:szCs w:val="28"/>
          <w:lang w:val="uk-UA"/>
        </w:rPr>
        <w:t>03 січня 2020</w:t>
      </w:r>
      <w:r>
        <w:rPr>
          <w:sz w:val="28"/>
          <w:szCs w:val="28"/>
          <w:lang w:val="uk-UA"/>
        </w:rPr>
        <w:t xml:space="preserve"> року </w:t>
      </w:r>
      <w:r w:rsidRPr="00427F75">
        <w:rPr>
          <w:sz w:val="28"/>
          <w:szCs w:val="28"/>
          <w:lang w:val="uk-UA"/>
        </w:rPr>
        <w:t xml:space="preserve">№ 67/4353 «Про передачу Управлінню капітального будівництва виконавчого комітету </w:t>
      </w:r>
      <w:proofErr w:type="spellStart"/>
      <w:r w:rsidRPr="00427F75">
        <w:rPr>
          <w:sz w:val="28"/>
          <w:szCs w:val="28"/>
          <w:lang w:val="uk-UA"/>
        </w:rPr>
        <w:t>Нетішинської</w:t>
      </w:r>
      <w:proofErr w:type="spellEnd"/>
      <w:r w:rsidRPr="00427F75">
        <w:rPr>
          <w:sz w:val="28"/>
          <w:szCs w:val="28"/>
          <w:lang w:val="uk-UA"/>
        </w:rPr>
        <w:t xml:space="preserve"> міської ради функцій замовника будівництва об'єктів», пункту 10 Переліку будівельних робіт, які не потребують документів, що надають право на їх виконання, та після закінчення яких об'єкт не підлягає прийняттю в експлуатацію, затвердженого постановою Кабінету Міністрів України від 07 червня 2017 року № 406, та рішення виконавчого комітету </w:t>
      </w:r>
      <w:proofErr w:type="spellStart"/>
      <w:r w:rsidRPr="00427F75">
        <w:rPr>
          <w:sz w:val="28"/>
          <w:szCs w:val="28"/>
          <w:lang w:val="uk-UA"/>
        </w:rPr>
        <w:t>Нетішинської</w:t>
      </w:r>
      <w:proofErr w:type="spellEnd"/>
      <w:r w:rsidRPr="00427F75">
        <w:rPr>
          <w:sz w:val="28"/>
          <w:szCs w:val="28"/>
          <w:lang w:val="uk-UA"/>
        </w:rPr>
        <w:t xml:space="preserve"> міської ради від 08 липня 2021</w:t>
      </w:r>
      <w:r>
        <w:rPr>
          <w:sz w:val="28"/>
          <w:szCs w:val="28"/>
          <w:lang w:val="uk-UA"/>
        </w:rPr>
        <w:t xml:space="preserve"> року                          </w:t>
      </w:r>
      <w:r w:rsidRPr="00427F75">
        <w:rPr>
          <w:sz w:val="28"/>
          <w:szCs w:val="28"/>
          <w:lang w:val="uk-UA"/>
        </w:rPr>
        <w:t xml:space="preserve"> № 337/2021 «Про надання згоди управлінню капітального будівництва виконавчого комітету </w:t>
      </w:r>
      <w:proofErr w:type="spellStart"/>
      <w:r w:rsidRPr="00427F75">
        <w:rPr>
          <w:sz w:val="28"/>
          <w:szCs w:val="28"/>
          <w:lang w:val="uk-UA"/>
        </w:rPr>
        <w:t>Нетішинської</w:t>
      </w:r>
      <w:proofErr w:type="spellEnd"/>
      <w:r w:rsidRPr="00427F75">
        <w:rPr>
          <w:sz w:val="28"/>
          <w:szCs w:val="28"/>
          <w:lang w:val="uk-UA"/>
        </w:rPr>
        <w:t xml:space="preserve"> міської ради на перейменування об’єкта благоустрою», виконавчий комітет </w:t>
      </w:r>
      <w:proofErr w:type="spellStart"/>
      <w:r w:rsidRPr="00427F75">
        <w:rPr>
          <w:sz w:val="28"/>
          <w:szCs w:val="28"/>
          <w:lang w:val="uk-UA"/>
        </w:rPr>
        <w:t>Нетішинської</w:t>
      </w:r>
      <w:proofErr w:type="spellEnd"/>
      <w:r w:rsidRPr="00427F75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   </w:t>
      </w:r>
      <w:r w:rsidRPr="00427F75">
        <w:rPr>
          <w:sz w:val="28"/>
          <w:szCs w:val="28"/>
          <w:lang w:val="uk-UA"/>
        </w:rPr>
        <w:t>в и р і ш и в:</w:t>
      </w:r>
    </w:p>
    <w:p w:rsidR="00427F75" w:rsidRPr="00427F75" w:rsidRDefault="00427F75" w:rsidP="00427F75">
      <w:pPr>
        <w:ind w:firstLine="567"/>
        <w:jc w:val="both"/>
        <w:rPr>
          <w:sz w:val="28"/>
          <w:szCs w:val="28"/>
          <w:lang w:val="uk-UA"/>
        </w:rPr>
      </w:pPr>
    </w:p>
    <w:p w:rsidR="00427F75" w:rsidRPr="00427F75" w:rsidRDefault="00427F75" w:rsidP="00427F7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427F75">
        <w:rPr>
          <w:sz w:val="28"/>
          <w:szCs w:val="28"/>
          <w:lang w:val="uk-UA"/>
        </w:rPr>
        <w:t>Утворити комісію щодо безоплатної передачі у господарське відання завершеного капітальним ремонтом тротуару поруч адміністративного будинку та частини вулиці Перемоги в с. Старий Кривин</w:t>
      </w:r>
      <w:r>
        <w:rPr>
          <w:sz w:val="28"/>
          <w:szCs w:val="28"/>
          <w:lang w:val="uk-UA"/>
        </w:rPr>
        <w:t xml:space="preserve"> (далі – комісія)</w:t>
      </w:r>
      <w:r w:rsidRPr="00427F75">
        <w:rPr>
          <w:sz w:val="28"/>
          <w:szCs w:val="28"/>
          <w:lang w:val="uk-UA"/>
        </w:rPr>
        <w:t xml:space="preserve">, та затвердити її склад згідно з додатком. </w:t>
      </w:r>
    </w:p>
    <w:p w:rsidR="00427F75" w:rsidRPr="00427F75" w:rsidRDefault="00427F75" w:rsidP="00427F7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427F75">
        <w:rPr>
          <w:sz w:val="28"/>
          <w:szCs w:val="28"/>
          <w:lang w:val="uk-UA"/>
        </w:rPr>
        <w:t xml:space="preserve">Комісії, у порядку встановленому чинним законодавством, вжити заходів щодо передачі від </w:t>
      </w:r>
      <w:r>
        <w:rPr>
          <w:sz w:val="28"/>
          <w:szCs w:val="28"/>
          <w:lang w:val="uk-UA"/>
        </w:rPr>
        <w:t>у</w:t>
      </w:r>
      <w:r w:rsidRPr="00427F75">
        <w:rPr>
          <w:sz w:val="28"/>
          <w:szCs w:val="28"/>
          <w:lang w:val="uk-UA"/>
        </w:rPr>
        <w:t xml:space="preserve">правління капітального будівництва виконавчого комітету </w:t>
      </w:r>
      <w:proofErr w:type="spellStart"/>
      <w:r w:rsidRPr="00427F75">
        <w:rPr>
          <w:sz w:val="28"/>
          <w:szCs w:val="28"/>
          <w:lang w:val="uk-UA"/>
        </w:rPr>
        <w:t>Нетішинської</w:t>
      </w:r>
      <w:proofErr w:type="spellEnd"/>
      <w:r w:rsidRPr="00427F75">
        <w:rPr>
          <w:sz w:val="28"/>
          <w:szCs w:val="28"/>
          <w:lang w:val="uk-UA"/>
        </w:rPr>
        <w:t xml:space="preserve"> міської ради до </w:t>
      </w:r>
      <w:r>
        <w:rPr>
          <w:sz w:val="28"/>
          <w:szCs w:val="28"/>
          <w:lang w:val="uk-UA"/>
        </w:rPr>
        <w:t>к</w:t>
      </w:r>
      <w:r w:rsidRPr="00427F75">
        <w:rPr>
          <w:sz w:val="28"/>
          <w:szCs w:val="28"/>
          <w:lang w:val="uk-UA"/>
        </w:rPr>
        <w:t xml:space="preserve">омунального підприємства </w:t>
      </w:r>
      <w:proofErr w:type="spellStart"/>
      <w:r w:rsidRPr="00427F75">
        <w:rPr>
          <w:sz w:val="28"/>
          <w:szCs w:val="28"/>
          <w:lang w:val="uk-UA"/>
        </w:rPr>
        <w:t>Нетішинської</w:t>
      </w:r>
      <w:proofErr w:type="spellEnd"/>
      <w:r w:rsidRPr="00427F75">
        <w:rPr>
          <w:sz w:val="28"/>
          <w:szCs w:val="28"/>
          <w:lang w:val="uk-UA"/>
        </w:rPr>
        <w:t xml:space="preserve"> міської ради «Благоустрій» завершений капітальним ремонтом об’єкт, видатки та документацію. </w:t>
      </w:r>
    </w:p>
    <w:p w:rsidR="00427F75" w:rsidRPr="00427F75" w:rsidRDefault="00427F75" w:rsidP="00427F7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427F75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427F75" w:rsidRPr="00427F75" w:rsidRDefault="00427F75" w:rsidP="00427F75">
      <w:pPr>
        <w:jc w:val="both"/>
        <w:rPr>
          <w:sz w:val="28"/>
          <w:szCs w:val="28"/>
          <w:lang w:val="uk-UA"/>
        </w:rPr>
      </w:pPr>
    </w:p>
    <w:p w:rsidR="00427F75" w:rsidRPr="00427F75" w:rsidRDefault="00427F75" w:rsidP="00427F75">
      <w:pPr>
        <w:jc w:val="both"/>
        <w:rPr>
          <w:sz w:val="28"/>
          <w:szCs w:val="28"/>
          <w:lang w:val="uk-UA"/>
        </w:rPr>
      </w:pPr>
      <w:r w:rsidRPr="00427F75">
        <w:rPr>
          <w:sz w:val="28"/>
          <w:szCs w:val="28"/>
          <w:lang w:val="uk-UA"/>
        </w:rPr>
        <w:t>Міський голова</w:t>
      </w:r>
      <w:r w:rsidRPr="00427F75">
        <w:rPr>
          <w:sz w:val="28"/>
          <w:szCs w:val="28"/>
          <w:lang w:val="uk-UA"/>
        </w:rPr>
        <w:tab/>
      </w:r>
      <w:r w:rsidRPr="00427F75">
        <w:rPr>
          <w:sz w:val="28"/>
          <w:szCs w:val="28"/>
          <w:lang w:val="uk-UA"/>
        </w:rPr>
        <w:tab/>
      </w:r>
      <w:r w:rsidRPr="00427F75">
        <w:rPr>
          <w:sz w:val="28"/>
          <w:szCs w:val="28"/>
          <w:lang w:val="uk-UA"/>
        </w:rPr>
        <w:tab/>
      </w:r>
      <w:r w:rsidRPr="00427F75">
        <w:rPr>
          <w:sz w:val="28"/>
          <w:szCs w:val="28"/>
          <w:lang w:val="uk-UA"/>
        </w:rPr>
        <w:tab/>
      </w:r>
      <w:r w:rsidRPr="00427F75">
        <w:rPr>
          <w:sz w:val="28"/>
          <w:szCs w:val="28"/>
          <w:lang w:val="uk-UA"/>
        </w:rPr>
        <w:tab/>
      </w:r>
      <w:r w:rsidRPr="00427F75">
        <w:rPr>
          <w:sz w:val="28"/>
          <w:szCs w:val="28"/>
          <w:lang w:val="uk-UA"/>
        </w:rPr>
        <w:tab/>
      </w:r>
      <w:r w:rsidRPr="00427F75">
        <w:rPr>
          <w:sz w:val="28"/>
          <w:szCs w:val="28"/>
          <w:lang w:val="uk-UA"/>
        </w:rPr>
        <w:tab/>
        <w:t>Олександр СУПРУНЮК</w:t>
      </w:r>
    </w:p>
    <w:p w:rsidR="00427F75" w:rsidRPr="00427F75" w:rsidRDefault="00427F75" w:rsidP="00427F75">
      <w:pPr>
        <w:tabs>
          <w:tab w:val="left" w:pos="3735"/>
        </w:tabs>
        <w:ind w:left="6381"/>
        <w:jc w:val="both"/>
        <w:rPr>
          <w:sz w:val="28"/>
          <w:szCs w:val="28"/>
          <w:lang w:val="uk-UA"/>
        </w:rPr>
      </w:pPr>
      <w:r w:rsidRPr="00427F75">
        <w:rPr>
          <w:sz w:val="28"/>
          <w:szCs w:val="28"/>
          <w:lang w:val="uk-UA"/>
        </w:rPr>
        <w:lastRenderedPageBreak/>
        <w:t xml:space="preserve">Додаток </w:t>
      </w:r>
    </w:p>
    <w:p w:rsidR="00427F75" w:rsidRPr="00427F75" w:rsidRDefault="00427F75" w:rsidP="00427F75">
      <w:pPr>
        <w:tabs>
          <w:tab w:val="left" w:pos="3735"/>
        </w:tabs>
        <w:ind w:left="6381"/>
        <w:jc w:val="both"/>
        <w:rPr>
          <w:sz w:val="28"/>
          <w:szCs w:val="28"/>
          <w:lang w:val="uk-UA"/>
        </w:rPr>
      </w:pPr>
      <w:r w:rsidRPr="00427F75">
        <w:rPr>
          <w:sz w:val="28"/>
          <w:szCs w:val="28"/>
          <w:lang w:val="uk-UA"/>
        </w:rPr>
        <w:t>до рішення виконавчого</w:t>
      </w:r>
    </w:p>
    <w:p w:rsidR="00427F75" w:rsidRPr="00427F75" w:rsidRDefault="00427F75" w:rsidP="00427F75">
      <w:pPr>
        <w:tabs>
          <w:tab w:val="left" w:pos="3735"/>
        </w:tabs>
        <w:ind w:left="6381"/>
        <w:jc w:val="both"/>
        <w:rPr>
          <w:sz w:val="28"/>
          <w:szCs w:val="28"/>
          <w:lang w:val="uk-UA"/>
        </w:rPr>
      </w:pPr>
      <w:r w:rsidRPr="00427F75">
        <w:rPr>
          <w:sz w:val="28"/>
          <w:szCs w:val="28"/>
          <w:lang w:val="uk-UA"/>
        </w:rPr>
        <w:t>комітету міської ради</w:t>
      </w:r>
    </w:p>
    <w:p w:rsidR="00427F75" w:rsidRPr="00427F75" w:rsidRDefault="00427F75" w:rsidP="00427F75">
      <w:pPr>
        <w:tabs>
          <w:tab w:val="left" w:pos="3735"/>
        </w:tabs>
        <w:ind w:left="6381"/>
        <w:jc w:val="both"/>
        <w:rPr>
          <w:sz w:val="28"/>
          <w:szCs w:val="28"/>
          <w:lang w:val="uk-UA"/>
        </w:rPr>
      </w:pPr>
      <w:r w:rsidRPr="00427F75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.08.</w:t>
      </w:r>
      <w:r w:rsidRPr="00427F75">
        <w:rPr>
          <w:sz w:val="28"/>
          <w:szCs w:val="28"/>
          <w:lang w:val="uk-UA"/>
        </w:rPr>
        <w:t>2021 № ___/2021</w:t>
      </w:r>
    </w:p>
    <w:p w:rsidR="00427F75" w:rsidRPr="00427F75" w:rsidRDefault="00427F75" w:rsidP="00427F75">
      <w:pPr>
        <w:tabs>
          <w:tab w:val="left" w:pos="3735"/>
        </w:tabs>
        <w:jc w:val="both"/>
        <w:rPr>
          <w:sz w:val="28"/>
          <w:szCs w:val="28"/>
          <w:lang w:val="uk-UA"/>
        </w:rPr>
      </w:pPr>
    </w:p>
    <w:p w:rsidR="00427F75" w:rsidRPr="00427F75" w:rsidRDefault="00427F75" w:rsidP="00427F75">
      <w:pPr>
        <w:tabs>
          <w:tab w:val="left" w:pos="3735"/>
        </w:tabs>
        <w:jc w:val="center"/>
        <w:rPr>
          <w:b/>
          <w:sz w:val="28"/>
          <w:szCs w:val="28"/>
          <w:lang w:val="uk-UA"/>
        </w:rPr>
      </w:pPr>
      <w:r w:rsidRPr="00427F75">
        <w:rPr>
          <w:b/>
          <w:sz w:val="28"/>
          <w:szCs w:val="28"/>
          <w:lang w:val="uk-UA"/>
        </w:rPr>
        <w:t>СКЛАД</w:t>
      </w:r>
    </w:p>
    <w:p w:rsidR="00427F75" w:rsidRDefault="00427F75" w:rsidP="00427F75">
      <w:pPr>
        <w:jc w:val="center"/>
        <w:rPr>
          <w:sz w:val="28"/>
          <w:szCs w:val="28"/>
          <w:lang w:val="uk-UA"/>
        </w:rPr>
      </w:pPr>
      <w:r w:rsidRPr="00427F75">
        <w:rPr>
          <w:sz w:val="28"/>
          <w:szCs w:val="28"/>
          <w:lang w:val="uk-UA"/>
        </w:rPr>
        <w:t xml:space="preserve">комісії щодо безоплатної передачі у господарське відання завершеного капітальним ремонтом тротуару поруч адміністративного будинку </w:t>
      </w:r>
    </w:p>
    <w:p w:rsidR="00427F75" w:rsidRPr="00427F75" w:rsidRDefault="00427F75" w:rsidP="00427F75">
      <w:pPr>
        <w:jc w:val="center"/>
        <w:rPr>
          <w:sz w:val="28"/>
          <w:szCs w:val="28"/>
          <w:lang w:val="uk-UA"/>
        </w:rPr>
      </w:pPr>
      <w:r w:rsidRPr="00427F75">
        <w:rPr>
          <w:sz w:val="28"/>
          <w:szCs w:val="28"/>
          <w:lang w:val="uk-UA"/>
        </w:rPr>
        <w:t>та частини вулиці Перемоги в с. Старий Кривин</w:t>
      </w:r>
    </w:p>
    <w:p w:rsidR="00427F75" w:rsidRPr="00427F75" w:rsidRDefault="00427F75" w:rsidP="00427F75">
      <w:pPr>
        <w:rPr>
          <w:sz w:val="28"/>
          <w:szCs w:val="28"/>
          <w:lang w:val="uk-UA"/>
        </w:rPr>
      </w:pPr>
    </w:p>
    <w:tbl>
      <w:tblPr>
        <w:tblW w:w="9659" w:type="dxa"/>
        <w:tblLook w:val="01E0" w:firstRow="1" w:lastRow="1" w:firstColumn="1" w:lastColumn="1" w:noHBand="0" w:noVBand="0"/>
      </w:tblPr>
      <w:tblGrid>
        <w:gridCol w:w="2744"/>
        <w:gridCol w:w="6915"/>
      </w:tblGrid>
      <w:tr w:rsidR="00427F75" w:rsidRPr="00427F75" w:rsidTr="00427F75">
        <w:tc>
          <w:tcPr>
            <w:tcW w:w="2744" w:type="dxa"/>
            <w:shd w:val="clear" w:color="auto" w:fill="auto"/>
          </w:tcPr>
          <w:p w:rsidR="00427F75" w:rsidRPr="00427F75" w:rsidRDefault="00427F75" w:rsidP="00427F75">
            <w:pPr>
              <w:rPr>
                <w:sz w:val="28"/>
                <w:szCs w:val="28"/>
                <w:lang w:val="uk-UA"/>
              </w:rPr>
            </w:pPr>
            <w:r w:rsidRPr="00427F75">
              <w:rPr>
                <w:sz w:val="28"/>
                <w:szCs w:val="28"/>
                <w:lang w:val="uk-UA"/>
              </w:rPr>
              <w:t xml:space="preserve">Хоменко Олена </w:t>
            </w:r>
          </w:p>
        </w:tc>
        <w:tc>
          <w:tcPr>
            <w:tcW w:w="6915" w:type="dxa"/>
            <w:shd w:val="clear" w:color="auto" w:fill="auto"/>
          </w:tcPr>
          <w:p w:rsidR="00427F75" w:rsidRPr="00427F75" w:rsidRDefault="00427F75" w:rsidP="00427F75">
            <w:pPr>
              <w:tabs>
                <w:tab w:val="left" w:pos="3735"/>
              </w:tabs>
              <w:ind w:left="-47" w:right="-4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427F75">
              <w:rPr>
                <w:sz w:val="28"/>
                <w:szCs w:val="28"/>
                <w:lang w:val="uk-UA"/>
              </w:rPr>
              <w:t>перший заступник міського голови, голова комісії</w:t>
            </w:r>
          </w:p>
        </w:tc>
      </w:tr>
      <w:tr w:rsidR="00427F75" w:rsidRPr="00427F75" w:rsidTr="00427F75">
        <w:tc>
          <w:tcPr>
            <w:tcW w:w="2744" w:type="dxa"/>
            <w:shd w:val="clear" w:color="auto" w:fill="auto"/>
          </w:tcPr>
          <w:p w:rsidR="00427F75" w:rsidRPr="00427F75" w:rsidRDefault="00427F75" w:rsidP="00427F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5" w:type="dxa"/>
            <w:shd w:val="clear" w:color="auto" w:fill="auto"/>
          </w:tcPr>
          <w:p w:rsidR="00427F75" w:rsidRPr="00427F75" w:rsidRDefault="00427F75" w:rsidP="00427F75">
            <w:pPr>
              <w:ind w:left="-47" w:right="-4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7F75" w:rsidRPr="00427F75" w:rsidTr="00427F75">
        <w:tc>
          <w:tcPr>
            <w:tcW w:w="2744" w:type="dxa"/>
            <w:shd w:val="clear" w:color="auto" w:fill="auto"/>
          </w:tcPr>
          <w:p w:rsidR="00427F75" w:rsidRPr="00427F75" w:rsidRDefault="00427F75" w:rsidP="00427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27F75">
              <w:rPr>
                <w:sz w:val="28"/>
                <w:szCs w:val="28"/>
                <w:lang w:val="uk-UA"/>
              </w:rPr>
              <w:t>Гонгало</w:t>
            </w:r>
            <w:proofErr w:type="spellEnd"/>
            <w:r w:rsidRPr="00427F75">
              <w:rPr>
                <w:sz w:val="28"/>
                <w:szCs w:val="28"/>
                <w:lang w:val="uk-UA"/>
              </w:rPr>
              <w:t xml:space="preserve"> Галина </w:t>
            </w:r>
          </w:p>
          <w:p w:rsidR="00427F75" w:rsidRPr="00427F75" w:rsidRDefault="00427F75" w:rsidP="00427F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5" w:type="dxa"/>
            <w:shd w:val="clear" w:color="auto" w:fill="auto"/>
          </w:tcPr>
          <w:p w:rsidR="00427F75" w:rsidRPr="00427F75" w:rsidRDefault="00427F75" w:rsidP="00427F75">
            <w:pPr>
              <w:ind w:left="-47" w:right="-4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427F75">
              <w:rPr>
                <w:sz w:val="28"/>
                <w:szCs w:val="28"/>
                <w:lang w:val="uk-UA"/>
              </w:rPr>
              <w:t xml:space="preserve">начальник виробничо-технічного відділу управління капітального будівництва виконавчого комітету </w:t>
            </w:r>
            <w:proofErr w:type="spellStart"/>
            <w:r w:rsidRPr="00427F7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427F75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427F75" w:rsidRPr="00427F75" w:rsidTr="00427F75">
        <w:tc>
          <w:tcPr>
            <w:tcW w:w="2744" w:type="dxa"/>
            <w:shd w:val="clear" w:color="auto" w:fill="auto"/>
          </w:tcPr>
          <w:p w:rsidR="00427F75" w:rsidRPr="00427F75" w:rsidRDefault="00427F75" w:rsidP="00427F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5" w:type="dxa"/>
            <w:shd w:val="clear" w:color="auto" w:fill="auto"/>
          </w:tcPr>
          <w:p w:rsidR="00427F75" w:rsidRPr="00427F75" w:rsidRDefault="00427F75" w:rsidP="00427F75">
            <w:pPr>
              <w:ind w:left="-47" w:right="-4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7F75" w:rsidRPr="00427F75" w:rsidTr="00427F75">
        <w:tc>
          <w:tcPr>
            <w:tcW w:w="2744" w:type="dxa"/>
            <w:shd w:val="clear" w:color="auto" w:fill="auto"/>
          </w:tcPr>
          <w:p w:rsidR="00427F75" w:rsidRPr="00427F75" w:rsidRDefault="00427F75" w:rsidP="00427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27F75">
              <w:rPr>
                <w:sz w:val="28"/>
                <w:szCs w:val="28"/>
                <w:lang w:val="uk-UA"/>
              </w:rPr>
              <w:t>Дроздовська</w:t>
            </w:r>
            <w:proofErr w:type="spellEnd"/>
            <w:r w:rsidRPr="00427F75">
              <w:rPr>
                <w:sz w:val="28"/>
                <w:szCs w:val="28"/>
                <w:lang w:val="uk-UA"/>
              </w:rPr>
              <w:t xml:space="preserve"> Олена</w:t>
            </w:r>
          </w:p>
          <w:p w:rsidR="00427F75" w:rsidRPr="00427F75" w:rsidRDefault="00427F75" w:rsidP="00427F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5" w:type="dxa"/>
            <w:shd w:val="clear" w:color="auto" w:fill="auto"/>
          </w:tcPr>
          <w:p w:rsidR="00427F75" w:rsidRPr="00427F75" w:rsidRDefault="00427F75" w:rsidP="00427F75">
            <w:pPr>
              <w:ind w:left="-47" w:right="-4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427F75">
              <w:rPr>
                <w:sz w:val="28"/>
                <w:szCs w:val="28"/>
                <w:lang w:val="uk-UA"/>
              </w:rPr>
              <w:t xml:space="preserve">інженер І категорії комунального підприємства </w:t>
            </w:r>
            <w:proofErr w:type="spellStart"/>
            <w:r w:rsidRPr="00427F7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427F75">
              <w:rPr>
                <w:sz w:val="28"/>
                <w:szCs w:val="28"/>
                <w:lang w:val="uk-UA"/>
              </w:rPr>
              <w:t xml:space="preserve"> міської ради «Благоустрій»</w:t>
            </w:r>
          </w:p>
        </w:tc>
      </w:tr>
      <w:tr w:rsidR="00427F75" w:rsidRPr="00427F75" w:rsidTr="00427F75">
        <w:tc>
          <w:tcPr>
            <w:tcW w:w="2744" w:type="dxa"/>
            <w:shd w:val="clear" w:color="auto" w:fill="auto"/>
          </w:tcPr>
          <w:p w:rsidR="00427F75" w:rsidRPr="00427F75" w:rsidRDefault="00427F75" w:rsidP="00427F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5" w:type="dxa"/>
            <w:shd w:val="clear" w:color="auto" w:fill="auto"/>
          </w:tcPr>
          <w:p w:rsidR="00427F75" w:rsidRPr="00427F75" w:rsidRDefault="00427F75" w:rsidP="00427F75">
            <w:pPr>
              <w:ind w:left="-47" w:right="-4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7F75" w:rsidRPr="00427F75" w:rsidTr="00427F75">
        <w:tc>
          <w:tcPr>
            <w:tcW w:w="2744" w:type="dxa"/>
            <w:shd w:val="clear" w:color="auto" w:fill="auto"/>
          </w:tcPr>
          <w:p w:rsidR="00427F75" w:rsidRPr="00427F75" w:rsidRDefault="00427F75" w:rsidP="00427F75">
            <w:pPr>
              <w:rPr>
                <w:sz w:val="28"/>
                <w:szCs w:val="28"/>
                <w:lang w:val="uk-UA"/>
              </w:rPr>
            </w:pPr>
            <w:r w:rsidRPr="00427F75">
              <w:rPr>
                <w:sz w:val="28"/>
                <w:szCs w:val="28"/>
                <w:lang w:val="uk-UA"/>
              </w:rPr>
              <w:t>Ковальчук Наталія</w:t>
            </w:r>
          </w:p>
        </w:tc>
        <w:tc>
          <w:tcPr>
            <w:tcW w:w="6915" w:type="dxa"/>
            <w:shd w:val="clear" w:color="auto" w:fill="auto"/>
          </w:tcPr>
          <w:p w:rsidR="00427F75" w:rsidRPr="00427F75" w:rsidRDefault="00427F75" w:rsidP="00427F75">
            <w:pPr>
              <w:ind w:left="-47" w:right="-49"/>
              <w:jc w:val="both"/>
              <w:rPr>
                <w:sz w:val="28"/>
                <w:szCs w:val="28"/>
                <w:lang w:val="uk-UA"/>
              </w:rPr>
            </w:pPr>
            <w:r w:rsidRPr="00427F75">
              <w:rPr>
                <w:sz w:val="28"/>
                <w:szCs w:val="28"/>
                <w:lang w:val="uk-UA"/>
              </w:rPr>
              <w:t xml:space="preserve">- інженер І категорії комунального підприємства </w:t>
            </w:r>
            <w:proofErr w:type="spellStart"/>
            <w:r w:rsidRPr="00427F7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427F75">
              <w:rPr>
                <w:sz w:val="28"/>
                <w:szCs w:val="28"/>
                <w:lang w:val="uk-UA"/>
              </w:rPr>
              <w:t xml:space="preserve"> міської ради «Благоустрій»</w:t>
            </w:r>
          </w:p>
        </w:tc>
      </w:tr>
      <w:tr w:rsidR="00427F75" w:rsidRPr="00427F75" w:rsidTr="00427F75">
        <w:tc>
          <w:tcPr>
            <w:tcW w:w="2744" w:type="dxa"/>
            <w:shd w:val="clear" w:color="auto" w:fill="auto"/>
          </w:tcPr>
          <w:p w:rsidR="00427F75" w:rsidRPr="00427F75" w:rsidRDefault="00427F75" w:rsidP="00427F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5" w:type="dxa"/>
            <w:shd w:val="clear" w:color="auto" w:fill="auto"/>
          </w:tcPr>
          <w:p w:rsidR="00427F75" w:rsidRPr="00427F75" w:rsidRDefault="00427F75" w:rsidP="00427F75">
            <w:pPr>
              <w:ind w:left="-47" w:right="-4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7F75" w:rsidRPr="00427F75" w:rsidTr="00427F75">
        <w:tc>
          <w:tcPr>
            <w:tcW w:w="2744" w:type="dxa"/>
            <w:shd w:val="clear" w:color="auto" w:fill="auto"/>
          </w:tcPr>
          <w:p w:rsidR="00427F75" w:rsidRPr="00427F75" w:rsidRDefault="00427F75" w:rsidP="00427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27F75">
              <w:rPr>
                <w:sz w:val="28"/>
                <w:szCs w:val="28"/>
                <w:lang w:val="uk-UA"/>
              </w:rPr>
              <w:t>Кондрацький</w:t>
            </w:r>
            <w:proofErr w:type="spellEnd"/>
            <w:r w:rsidRPr="00427F75">
              <w:rPr>
                <w:sz w:val="28"/>
                <w:szCs w:val="28"/>
                <w:lang w:val="uk-UA"/>
              </w:rPr>
              <w:t xml:space="preserve"> Віктор </w:t>
            </w:r>
          </w:p>
        </w:tc>
        <w:tc>
          <w:tcPr>
            <w:tcW w:w="6915" w:type="dxa"/>
            <w:shd w:val="clear" w:color="auto" w:fill="auto"/>
          </w:tcPr>
          <w:p w:rsidR="00427F75" w:rsidRPr="00427F75" w:rsidRDefault="00427F75" w:rsidP="00427F75">
            <w:pPr>
              <w:ind w:left="-47" w:right="-49"/>
              <w:jc w:val="both"/>
              <w:rPr>
                <w:sz w:val="28"/>
                <w:szCs w:val="28"/>
                <w:lang w:val="uk-UA"/>
              </w:rPr>
            </w:pPr>
            <w:r w:rsidRPr="00427F75">
              <w:rPr>
                <w:sz w:val="28"/>
                <w:szCs w:val="28"/>
                <w:lang w:val="uk-UA"/>
              </w:rPr>
              <w:t xml:space="preserve">- директор комунального підприємства </w:t>
            </w:r>
            <w:proofErr w:type="spellStart"/>
            <w:r w:rsidRPr="00427F7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427F75">
              <w:rPr>
                <w:sz w:val="28"/>
                <w:szCs w:val="28"/>
                <w:lang w:val="uk-UA"/>
              </w:rPr>
              <w:t xml:space="preserve"> міської ради «Благоустрій»</w:t>
            </w:r>
          </w:p>
        </w:tc>
      </w:tr>
      <w:tr w:rsidR="00427F75" w:rsidRPr="00427F75" w:rsidTr="00427F75">
        <w:tc>
          <w:tcPr>
            <w:tcW w:w="2744" w:type="dxa"/>
            <w:shd w:val="clear" w:color="auto" w:fill="auto"/>
          </w:tcPr>
          <w:p w:rsidR="00427F75" w:rsidRPr="00427F75" w:rsidRDefault="00427F75" w:rsidP="00427F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5" w:type="dxa"/>
            <w:shd w:val="clear" w:color="auto" w:fill="auto"/>
          </w:tcPr>
          <w:p w:rsidR="00427F75" w:rsidRPr="00427F75" w:rsidRDefault="00427F75" w:rsidP="00427F75">
            <w:pPr>
              <w:ind w:left="-47" w:right="-4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7F75" w:rsidRPr="00427F75" w:rsidTr="00427F75">
        <w:tc>
          <w:tcPr>
            <w:tcW w:w="2744" w:type="dxa"/>
            <w:shd w:val="clear" w:color="auto" w:fill="auto"/>
          </w:tcPr>
          <w:p w:rsidR="00427F75" w:rsidRPr="00427F75" w:rsidRDefault="00427F75" w:rsidP="00427F75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 w:rsidRPr="00427F75">
              <w:rPr>
                <w:sz w:val="28"/>
                <w:szCs w:val="28"/>
                <w:lang w:val="uk-UA"/>
              </w:rPr>
              <w:t xml:space="preserve">Лелях Віктор </w:t>
            </w:r>
          </w:p>
        </w:tc>
        <w:tc>
          <w:tcPr>
            <w:tcW w:w="6915" w:type="dxa"/>
            <w:shd w:val="clear" w:color="auto" w:fill="auto"/>
          </w:tcPr>
          <w:p w:rsidR="00427F75" w:rsidRPr="00427F75" w:rsidRDefault="00427F75" w:rsidP="00427F75">
            <w:pPr>
              <w:ind w:left="-47" w:right="-49"/>
              <w:jc w:val="both"/>
              <w:rPr>
                <w:sz w:val="28"/>
                <w:szCs w:val="28"/>
                <w:lang w:val="uk-UA"/>
              </w:rPr>
            </w:pPr>
            <w:r w:rsidRPr="00427F75">
              <w:rPr>
                <w:sz w:val="28"/>
                <w:szCs w:val="28"/>
                <w:lang w:val="uk-UA"/>
              </w:rPr>
              <w:t xml:space="preserve">- заступник директора комунального підприємства </w:t>
            </w:r>
            <w:proofErr w:type="spellStart"/>
            <w:r w:rsidRPr="00427F7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427F75">
              <w:rPr>
                <w:sz w:val="28"/>
                <w:szCs w:val="28"/>
                <w:lang w:val="uk-UA"/>
              </w:rPr>
              <w:t xml:space="preserve"> міської ради «Благоустрій»</w:t>
            </w:r>
          </w:p>
        </w:tc>
      </w:tr>
      <w:tr w:rsidR="00427F75" w:rsidRPr="00427F75" w:rsidTr="00427F75">
        <w:tc>
          <w:tcPr>
            <w:tcW w:w="2744" w:type="dxa"/>
            <w:shd w:val="clear" w:color="auto" w:fill="auto"/>
          </w:tcPr>
          <w:p w:rsidR="00427F75" w:rsidRPr="00427F75" w:rsidRDefault="00427F75" w:rsidP="00427F75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915" w:type="dxa"/>
            <w:shd w:val="clear" w:color="auto" w:fill="auto"/>
          </w:tcPr>
          <w:p w:rsidR="00427F75" w:rsidRPr="00427F75" w:rsidRDefault="00427F75" w:rsidP="00427F75">
            <w:pPr>
              <w:ind w:left="-47" w:right="-4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7F75" w:rsidRPr="00427F75" w:rsidTr="00427F75">
        <w:tc>
          <w:tcPr>
            <w:tcW w:w="2744" w:type="dxa"/>
            <w:shd w:val="clear" w:color="auto" w:fill="auto"/>
          </w:tcPr>
          <w:p w:rsidR="00427F75" w:rsidRPr="00427F75" w:rsidRDefault="00427F75" w:rsidP="00427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27F75">
              <w:rPr>
                <w:sz w:val="28"/>
                <w:szCs w:val="28"/>
                <w:lang w:val="uk-UA"/>
              </w:rPr>
              <w:t>Мирончук</w:t>
            </w:r>
            <w:proofErr w:type="spellEnd"/>
            <w:r w:rsidRPr="00427F75">
              <w:rPr>
                <w:sz w:val="28"/>
                <w:szCs w:val="28"/>
                <w:lang w:val="uk-UA"/>
              </w:rPr>
              <w:t xml:space="preserve"> Людмила </w:t>
            </w:r>
          </w:p>
        </w:tc>
        <w:tc>
          <w:tcPr>
            <w:tcW w:w="6915" w:type="dxa"/>
            <w:shd w:val="clear" w:color="auto" w:fill="auto"/>
          </w:tcPr>
          <w:p w:rsidR="00427F75" w:rsidRPr="00427F75" w:rsidRDefault="00427F75" w:rsidP="00427F75">
            <w:pPr>
              <w:ind w:left="-47" w:right="-49"/>
              <w:jc w:val="both"/>
              <w:rPr>
                <w:sz w:val="28"/>
                <w:szCs w:val="28"/>
                <w:lang w:val="uk-UA"/>
              </w:rPr>
            </w:pPr>
            <w:r w:rsidRPr="00427F75">
              <w:rPr>
                <w:sz w:val="28"/>
                <w:szCs w:val="28"/>
                <w:lang w:val="uk-UA"/>
              </w:rPr>
              <w:t xml:space="preserve">- головний бухгалтер комунального підприємства </w:t>
            </w:r>
            <w:proofErr w:type="spellStart"/>
            <w:r w:rsidRPr="00427F7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427F75">
              <w:rPr>
                <w:sz w:val="28"/>
                <w:szCs w:val="28"/>
                <w:lang w:val="uk-UA"/>
              </w:rPr>
              <w:t xml:space="preserve"> міської ради «Благоустрій»</w:t>
            </w:r>
          </w:p>
        </w:tc>
      </w:tr>
      <w:tr w:rsidR="00427F75" w:rsidRPr="00427F75" w:rsidTr="00427F75">
        <w:tc>
          <w:tcPr>
            <w:tcW w:w="2744" w:type="dxa"/>
            <w:shd w:val="clear" w:color="auto" w:fill="auto"/>
          </w:tcPr>
          <w:p w:rsidR="00427F75" w:rsidRPr="00427F75" w:rsidRDefault="00427F75" w:rsidP="00427F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5" w:type="dxa"/>
            <w:shd w:val="clear" w:color="auto" w:fill="auto"/>
          </w:tcPr>
          <w:p w:rsidR="00427F75" w:rsidRPr="00427F75" w:rsidRDefault="00427F75" w:rsidP="00427F75">
            <w:pPr>
              <w:ind w:left="-47" w:right="-4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7F75" w:rsidRPr="00427F75" w:rsidTr="00427F75">
        <w:tc>
          <w:tcPr>
            <w:tcW w:w="2744" w:type="dxa"/>
            <w:shd w:val="clear" w:color="auto" w:fill="auto"/>
          </w:tcPr>
          <w:p w:rsidR="00427F75" w:rsidRPr="00427F75" w:rsidRDefault="00427F75" w:rsidP="00427F75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 w:rsidRPr="00427F75">
              <w:rPr>
                <w:sz w:val="28"/>
                <w:szCs w:val="28"/>
                <w:lang w:val="uk-UA"/>
              </w:rPr>
              <w:t xml:space="preserve">Петрук Ярослав </w:t>
            </w:r>
          </w:p>
        </w:tc>
        <w:tc>
          <w:tcPr>
            <w:tcW w:w="6915" w:type="dxa"/>
            <w:shd w:val="clear" w:color="auto" w:fill="auto"/>
          </w:tcPr>
          <w:p w:rsidR="00427F75" w:rsidRPr="00427F75" w:rsidRDefault="00427F75" w:rsidP="00427F75">
            <w:pPr>
              <w:ind w:left="-47" w:right="-49"/>
              <w:jc w:val="both"/>
              <w:rPr>
                <w:sz w:val="28"/>
                <w:szCs w:val="28"/>
                <w:lang w:val="uk-UA"/>
              </w:rPr>
            </w:pPr>
            <w:r w:rsidRPr="00427F75">
              <w:rPr>
                <w:sz w:val="28"/>
                <w:szCs w:val="28"/>
                <w:lang w:val="uk-UA"/>
              </w:rPr>
              <w:t xml:space="preserve">- начальник управління капітального будівництва виконавчого комітету </w:t>
            </w:r>
            <w:proofErr w:type="spellStart"/>
            <w:r w:rsidRPr="00427F7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427F75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427F75" w:rsidRPr="00427F75" w:rsidTr="00427F75">
        <w:tc>
          <w:tcPr>
            <w:tcW w:w="2744" w:type="dxa"/>
            <w:shd w:val="clear" w:color="auto" w:fill="auto"/>
          </w:tcPr>
          <w:p w:rsidR="00427F75" w:rsidRPr="00427F75" w:rsidRDefault="00427F75" w:rsidP="00427F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5" w:type="dxa"/>
            <w:shd w:val="clear" w:color="auto" w:fill="auto"/>
          </w:tcPr>
          <w:p w:rsidR="00427F75" w:rsidRPr="00427F75" w:rsidRDefault="00427F75" w:rsidP="00427F75">
            <w:pPr>
              <w:ind w:left="-47" w:right="-4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7F75" w:rsidRPr="00427F75" w:rsidTr="00427F75">
        <w:trPr>
          <w:trHeight w:val="910"/>
        </w:trPr>
        <w:tc>
          <w:tcPr>
            <w:tcW w:w="2744" w:type="dxa"/>
            <w:shd w:val="clear" w:color="auto" w:fill="auto"/>
          </w:tcPr>
          <w:p w:rsidR="00427F75" w:rsidRPr="00427F75" w:rsidRDefault="00427F75" w:rsidP="00427F75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27F75">
              <w:rPr>
                <w:sz w:val="28"/>
                <w:szCs w:val="28"/>
                <w:lang w:val="uk-UA"/>
              </w:rPr>
              <w:t>Шаповалова</w:t>
            </w:r>
            <w:proofErr w:type="spellEnd"/>
            <w:r w:rsidRPr="00427F75">
              <w:rPr>
                <w:sz w:val="28"/>
                <w:szCs w:val="28"/>
                <w:lang w:val="uk-UA"/>
              </w:rPr>
              <w:t xml:space="preserve"> Ольга </w:t>
            </w:r>
          </w:p>
        </w:tc>
        <w:tc>
          <w:tcPr>
            <w:tcW w:w="6915" w:type="dxa"/>
            <w:shd w:val="clear" w:color="auto" w:fill="auto"/>
          </w:tcPr>
          <w:p w:rsidR="00427F75" w:rsidRPr="00427F75" w:rsidRDefault="00427F75" w:rsidP="00427F75">
            <w:pPr>
              <w:ind w:left="-47" w:right="-49"/>
              <w:jc w:val="both"/>
              <w:rPr>
                <w:sz w:val="28"/>
                <w:szCs w:val="28"/>
                <w:lang w:val="uk-UA"/>
              </w:rPr>
            </w:pPr>
            <w:r w:rsidRPr="00427F75">
              <w:rPr>
                <w:sz w:val="28"/>
                <w:szCs w:val="28"/>
                <w:lang w:val="uk-UA"/>
              </w:rPr>
              <w:t xml:space="preserve">- головний бухгалтер управління капітального будівництва виконавчого комітету </w:t>
            </w:r>
            <w:proofErr w:type="spellStart"/>
            <w:r w:rsidRPr="00427F7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427F75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427F75" w:rsidRPr="00427F75" w:rsidTr="00427F75">
        <w:tc>
          <w:tcPr>
            <w:tcW w:w="2744" w:type="dxa"/>
            <w:shd w:val="clear" w:color="auto" w:fill="auto"/>
          </w:tcPr>
          <w:p w:rsidR="00427F75" w:rsidRPr="00427F75" w:rsidRDefault="00427F75" w:rsidP="00427F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5" w:type="dxa"/>
            <w:shd w:val="clear" w:color="auto" w:fill="auto"/>
          </w:tcPr>
          <w:p w:rsidR="00427F75" w:rsidRPr="00427F75" w:rsidRDefault="00427F75" w:rsidP="00427F75">
            <w:pPr>
              <w:ind w:left="-47" w:right="-4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7F75" w:rsidRPr="00427F75" w:rsidTr="00427F75">
        <w:tc>
          <w:tcPr>
            <w:tcW w:w="2744" w:type="dxa"/>
            <w:shd w:val="clear" w:color="auto" w:fill="auto"/>
          </w:tcPr>
          <w:p w:rsidR="00427F75" w:rsidRPr="00427F75" w:rsidRDefault="00427F75" w:rsidP="00427F75">
            <w:pPr>
              <w:rPr>
                <w:sz w:val="28"/>
                <w:szCs w:val="28"/>
                <w:lang w:val="uk-UA"/>
              </w:rPr>
            </w:pPr>
            <w:r w:rsidRPr="00427F75">
              <w:rPr>
                <w:sz w:val="28"/>
                <w:szCs w:val="28"/>
                <w:lang w:val="uk-UA"/>
              </w:rPr>
              <w:t>Юрчук Василь</w:t>
            </w:r>
          </w:p>
          <w:p w:rsidR="00427F75" w:rsidRPr="00427F75" w:rsidRDefault="00427F75" w:rsidP="00427F75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915" w:type="dxa"/>
            <w:shd w:val="clear" w:color="auto" w:fill="auto"/>
          </w:tcPr>
          <w:p w:rsidR="00427F75" w:rsidRPr="00427F75" w:rsidRDefault="00427F75" w:rsidP="00427F75">
            <w:pPr>
              <w:ind w:left="-47" w:right="-4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427F75">
              <w:rPr>
                <w:sz w:val="28"/>
                <w:szCs w:val="28"/>
                <w:lang w:val="uk-UA"/>
              </w:rPr>
              <w:t xml:space="preserve">майстер І групи дільниці по експлуатації та ремонту доріг комунального підприємства </w:t>
            </w:r>
            <w:proofErr w:type="spellStart"/>
            <w:r w:rsidRPr="00427F75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427F75">
              <w:rPr>
                <w:sz w:val="28"/>
                <w:szCs w:val="28"/>
                <w:lang w:val="uk-UA"/>
              </w:rPr>
              <w:t xml:space="preserve"> міської ради «Благоустрій»</w:t>
            </w:r>
          </w:p>
        </w:tc>
      </w:tr>
    </w:tbl>
    <w:p w:rsidR="00427F75" w:rsidRPr="00427F75" w:rsidRDefault="00427F75" w:rsidP="00427F75">
      <w:pPr>
        <w:jc w:val="both"/>
        <w:rPr>
          <w:sz w:val="28"/>
          <w:szCs w:val="28"/>
          <w:lang w:val="uk-UA"/>
        </w:rPr>
      </w:pPr>
    </w:p>
    <w:p w:rsidR="00427F75" w:rsidRDefault="00427F75" w:rsidP="00427F75">
      <w:pPr>
        <w:tabs>
          <w:tab w:val="left" w:pos="3735"/>
        </w:tabs>
        <w:jc w:val="both"/>
        <w:rPr>
          <w:sz w:val="28"/>
          <w:szCs w:val="28"/>
          <w:lang w:val="uk-UA"/>
        </w:rPr>
      </w:pPr>
      <w:r w:rsidRPr="00427F75">
        <w:rPr>
          <w:sz w:val="28"/>
          <w:szCs w:val="28"/>
          <w:lang w:val="uk-UA"/>
        </w:rPr>
        <w:t>Керуючий справами</w:t>
      </w:r>
    </w:p>
    <w:p w:rsidR="003C6B92" w:rsidRPr="00427F75" w:rsidRDefault="00427F75" w:rsidP="00427F75">
      <w:pPr>
        <w:tabs>
          <w:tab w:val="left" w:pos="3735"/>
        </w:tabs>
        <w:jc w:val="both"/>
        <w:rPr>
          <w:sz w:val="28"/>
          <w:szCs w:val="28"/>
          <w:lang w:val="uk-UA"/>
        </w:rPr>
      </w:pPr>
      <w:r w:rsidRPr="00427F75">
        <w:rPr>
          <w:sz w:val="28"/>
          <w:szCs w:val="28"/>
          <w:lang w:val="uk-UA"/>
        </w:rPr>
        <w:t>виконавчого</w:t>
      </w:r>
      <w:r>
        <w:rPr>
          <w:sz w:val="28"/>
          <w:szCs w:val="28"/>
          <w:lang w:val="uk-UA"/>
        </w:rPr>
        <w:t xml:space="preserve"> </w:t>
      </w:r>
      <w:r w:rsidRPr="00427F75">
        <w:rPr>
          <w:sz w:val="28"/>
          <w:szCs w:val="28"/>
          <w:lang w:val="uk-UA"/>
        </w:rPr>
        <w:t xml:space="preserve">комітету </w:t>
      </w:r>
      <w:bookmarkStart w:id="0" w:name="_GoBack"/>
      <w:bookmarkEnd w:id="0"/>
      <w:r w:rsidRPr="00427F75">
        <w:rPr>
          <w:sz w:val="28"/>
          <w:szCs w:val="28"/>
          <w:lang w:val="uk-UA"/>
        </w:rPr>
        <w:t>міської ради</w:t>
      </w:r>
      <w:r w:rsidRPr="00427F75">
        <w:rPr>
          <w:sz w:val="28"/>
          <w:szCs w:val="28"/>
          <w:lang w:val="uk-UA"/>
        </w:rPr>
        <w:tab/>
        <w:t xml:space="preserve">                             </w:t>
      </w:r>
      <w:r>
        <w:rPr>
          <w:sz w:val="28"/>
          <w:szCs w:val="28"/>
          <w:lang w:val="uk-UA"/>
        </w:rPr>
        <w:t xml:space="preserve">           </w:t>
      </w:r>
      <w:r w:rsidRPr="00427F75">
        <w:rPr>
          <w:sz w:val="28"/>
          <w:szCs w:val="28"/>
          <w:lang w:val="uk-UA"/>
        </w:rPr>
        <w:t>Любов ОЦАБРИКА</w:t>
      </w:r>
    </w:p>
    <w:sectPr w:rsidR="003C6B92" w:rsidRPr="00427F75" w:rsidSect="00427F75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EC"/>
    <w:rsid w:val="003C6B92"/>
    <w:rsid w:val="00427F75"/>
    <w:rsid w:val="00881ABB"/>
    <w:rsid w:val="00E5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8E8B05"/>
  <w15:chartTrackingRefBased/>
  <w15:docId w15:val="{ABD7ABFF-A40C-44F7-8AC3-54EE3341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75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427F75"/>
    <w:pPr>
      <w:ind w:firstLine="720"/>
      <w:jc w:val="center"/>
    </w:pPr>
    <w:rPr>
      <w:szCs w:val="20"/>
      <w:lang w:val="uk-UA"/>
    </w:rPr>
  </w:style>
  <w:style w:type="paragraph" w:customStyle="1" w:styleId="western">
    <w:name w:val="western"/>
    <w:basedOn w:val="a"/>
    <w:rsid w:val="00427F75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2021-07-26T05:33:00Z</dcterms:created>
  <dcterms:modified xsi:type="dcterms:W3CDTF">2021-07-26T05:42:00Z</dcterms:modified>
</cp:coreProperties>
</file>